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pPr w:leftFromText="142" w:rightFromText="142" w:vertAnchor="text" w:horzAnchor="margin" w:tblpY="15"/>
        <w:tblW w:w="9751" w:type="dxa"/>
        <w:tblLook w:val="04A0" w:firstRow="1" w:lastRow="0" w:firstColumn="1" w:lastColumn="0" w:noHBand="0" w:noVBand="1"/>
      </w:tblPr>
      <w:tblGrid>
        <w:gridCol w:w="1415"/>
        <w:gridCol w:w="3458"/>
        <w:gridCol w:w="1417"/>
        <w:gridCol w:w="3461"/>
      </w:tblGrid>
      <w:tr w:rsidR="00465114" w:rsidRPr="008776D2" w14:paraId="4869BCED" w14:textId="77777777" w:rsidTr="00F304CA">
        <w:trPr>
          <w:trHeight w:val="454"/>
        </w:trPr>
        <w:tc>
          <w:tcPr>
            <w:tcW w:w="141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CDF1F" w14:textId="77777777" w:rsidR="00465114" w:rsidRPr="008776D2" w:rsidRDefault="00465114" w:rsidP="00F304CA">
            <w:pPr>
              <w:pStyle w:val="a8"/>
              <w:spacing w:after="0"/>
              <w:ind w:leftChars="0" w:left="0" w:firstLine="1"/>
              <w:jc w:val="both"/>
              <w:rPr>
                <w:rFonts w:ascii="Meiryo UI" w:hAnsi="Meiryo UI"/>
                <w:b/>
                <w:bCs/>
                <w:sz w:val="21"/>
                <w:szCs w:val="21"/>
              </w:rPr>
            </w:pPr>
            <w:r w:rsidRPr="008776D2">
              <w:rPr>
                <w:rFonts w:ascii="Meiryo UI" w:hAnsi="Meiryo UI" w:hint="eastAsia"/>
                <w:sz w:val="21"/>
                <w:szCs w:val="21"/>
              </w:rPr>
              <w:t xml:space="preserve">学校名　</w:t>
            </w:r>
          </w:p>
        </w:tc>
        <w:tc>
          <w:tcPr>
            <w:tcW w:w="3458" w:type="dxa"/>
            <w:tcBorders>
              <w:bottom w:val="single" w:sz="4" w:space="0" w:color="auto"/>
            </w:tcBorders>
            <w:vAlign w:val="center"/>
          </w:tcPr>
          <w:p w14:paraId="4BD86CF8" w14:textId="60B79944" w:rsidR="00465114" w:rsidRPr="00F304CA" w:rsidRDefault="00465114" w:rsidP="00F304CA">
            <w:pPr>
              <w:pStyle w:val="a8"/>
              <w:spacing w:after="0"/>
              <w:ind w:leftChars="0" w:left="0"/>
              <w:jc w:val="both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D95596" w14:textId="77777777" w:rsidR="00465114" w:rsidRPr="008776D2" w:rsidRDefault="00465114" w:rsidP="00F304CA">
            <w:pPr>
              <w:pStyle w:val="a8"/>
              <w:spacing w:after="0"/>
              <w:ind w:leftChars="0" w:left="0" w:firstLine="1"/>
              <w:jc w:val="both"/>
              <w:rPr>
                <w:rFonts w:ascii="Meiryo UI" w:hAnsi="Meiryo UI"/>
                <w:b/>
                <w:bCs/>
                <w:sz w:val="21"/>
                <w:szCs w:val="21"/>
              </w:rPr>
            </w:pPr>
            <w:r w:rsidRPr="008776D2">
              <w:rPr>
                <w:rFonts w:ascii="Meiryo UI" w:hAnsi="Meiryo UI" w:hint="eastAsia"/>
                <w:sz w:val="21"/>
                <w:szCs w:val="21"/>
              </w:rPr>
              <w:t>執筆者名</w:t>
            </w:r>
          </w:p>
        </w:tc>
        <w:tc>
          <w:tcPr>
            <w:tcW w:w="3461" w:type="dxa"/>
            <w:tcBorders>
              <w:bottom w:val="single" w:sz="4" w:space="0" w:color="auto"/>
            </w:tcBorders>
            <w:vAlign w:val="center"/>
          </w:tcPr>
          <w:p w14:paraId="54B5401F" w14:textId="01FE5ED3" w:rsidR="00465114" w:rsidRPr="00F304CA" w:rsidRDefault="00465114" w:rsidP="00F304CA">
            <w:pPr>
              <w:pStyle w:val="a8"/>
              <w:spacing w:after="0"/>
              <w:ind w:leftChars="0" w:left="0"/>
              <w:jc w:val="both"/>
              <w:rPr>
                <w:rFonts w:ascii="ＭＳ 明朝" w:eastAsia="ＭＳ 明朝" w:hAnsi="ＭＳ 明朝"/>
                <w:b/>
                <w:bCs/>
                <w:sz w:val="21"/>
                <w:szCs w:val="21"/>
              </w:rPr>
            </w:pPr>
          </w:p>
        </w:tc>
      </w:tr>
      <w:tr w:rsidR="00465114" w:rsidRPr="008776D2" w14:paraId="3853313B" w14:textId="77777777" w:rsidTr="00F304CA">
        <w:trPr>
          <w:trHeight w:val="454"/>
        </w:trPr>
        <w:tc>
          <w:tcPr>
            <w:tcW w:w="141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81BDDF" w14:textId="77777777" w:rsidR="00465114" w:rsidRPr="008776D2" w:rsidRDefault="00465114" w:rsidP="00F304CA">
            <w:pPr>
              <w:pStyle w:val="a8"/>
              <w:spacing w:after="0"/>
              <w:ind w:leftChars="0" w:left="0" w:firstLine="1"/>
              <w:jc w:val="both"/>
              <w:rPr>
                <w:rFonts w:ascii="Meiryo UI" w:hAnsi="Meiryo UI"/>
                <w:sz w:val="21"/>
                <w:szCs w:val="21"/>
              </w:rPr>
            </w:pPr>
            <w:r w:rsidRPr="008776D2">
              <w:rPr>
                <w:rFonts w:ascii="Meiryo UI" w:hAnsi="Meiryo UI" w:hint="eastAsia"/>
                <w:sz w:val="21"/>
                <w:szCs w:val="21"/>
              </w:rPr>
              <w:t>研究タイトル</w:t>
            </w:r>
          </w:p>
        </w:tc>
        <w:tc>
          <w:tcPr>
            <w:tcW w:w="8336" w:type="dxa"/>
            <w:gridSpan w:val="3"/>
            <w:tcBorders>
              <w:bottom w:val="single" w:sz="4" w:space="0" w:color="auto"/>
            </w:tcBorders>
            <w:vAlign w:val="center"/>
          </w:tcPr>
          <w:p w14:paraId="73CBA9EA" w14:textId="7E7FA588" w:rsidR="00465114" w:rsidRPr="00F304CA" w:rsidRDefault="00465114" w:rsidP="00F304CA">
            <w:pPr>
              <w:spacing w:after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B5DCB75" w14:textId="65BBE1A0" w:rsidR="00465114" w:rsidRPr="00F304CA" w:rsidRDefault="00465114" w:rsidP="00F304CA">
            <w:pPr>
              <w:spacing w:after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FEC0A3D" w14:textId="1F5D7F7F" w:rsidR="00B76ABE" w:rsidRPr="008776D2" w:rsidRDefault="00B76ABE" w:rsidP="00F304CA">
      <w:pPr>
        <w:spacing w:after="0"/>
        <w:jc w:val="left"/>
        <w:rPr>
          <w:rFonts w:ascii="Meiryo UI" w:hAnsi="Meiryo UI"/>
          <w:color w:val="FF0000"/>
          <w:sz w:val="16"/>
          <w:szCs w:val="16"/>
        </w:rPr>
      </w:pPr>
    </w:p>
    <w:tbl>
      <w:tblPr>
        <w:tblStyle w:val="a7"/>
        <w:tblpPr w:leftFromText="142" w:rightFromText="142" w:vertAnchor="text" w:horzAnchor="margin" w:tblpY="15"/>
        <w:tblW w:w="9751" w:type="dxa"/>
        <w:tblLook w:val="04A0" w:firstRow="1" w:lastRow="0" w:firstColumn="1" w:lastColumn="0" w:noHBand="0" w:noVBand="1"/>
      </w:tblPr>
      <w:tblGrid>
        <w:gridCol w:w="4250"/>
        <w:gridCol w:w="5501"/>
      </w:tblGrid>
      <w:tr w:rsidR="008776D2" w:rsidRPr="008776D2" w14:paraId="472346A9" w14:textId="77777777" w:rsidTr="00EC6FC0">
        <w:trPr>
          <w:trHeight w:val="330"/>
        </w:trPr>
        <w:tc>
          <w:tcPr>
            <w:tcW w:w="9751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1BA3CDF" w14:textId="641AB9E1" w:rsidR="008776D2" w:rsidRPr="008776D2" w:rsidRDefault="008776D2" w:rsidP="00EC6FC0">
            <w:pPr>
              <w:pStyle w:val="a8"/>
              <w:numPr>
                <w:ilvl w:val="0"/>
                <w:numId w:val="1"/>
              </w:numPr>
              <w:spacing w:after="0" w:line="0" w:lineRule="atLeast"/>
              <w:ind w:leftChars="0"/>
              <w:jc w:val="distribute"/>
              <w:rPr>
                <w:rFonts w:ascii="Meiryo UI" w:hAnsi="Meiryo UI"/>
                <w:sz w:val="21"/>
                <w:szCs w:val="21"/>
              </w:rPr>
            </w:pPr>
            <w:r w:rsidRPr="008776D2">
              <w:rPr>
                <w:rFonts w:ascii="Meiryo UI" w:hAnsi="Meiryo UI" w:hint="eastAsia"/>
                <w:b/>
                <w:bCs/>
                <w:sz w:val="21"/>
                <w:szCs w:val="21"/>
              </w:rPr>
              <w:t>育てるべき資質や能力・・・</w:t>
            </w:r>
            <w:r w:rsidRPr="008776D2">
              <w:rPr>
                <w:rFonts w:ascii="Meiryo UI" w:hAnsi="Meiryo UI" w:hint="eastAsia"/>
                <w:sz w:val="21"/>
                <w:szCs w:val="21"/>
              </w:rPr>
              <w:t>自分で設定した</w:t>
            </w:r>
            <w:r w:rsidR="00EF658E">
              <w:rPr>
                <w:rFonts w:ascii="Meiryo UI" w:hAnsi="Meiryo UI" w:hint="eastAsia"/>
                <w:sz w:val="21"/>
                <w:szCs w:val="21"/>
              </w:rPr>
              <w:t>未来</w:t>
            </w:r>
            <w:r w:rsidRPr="008776D2">
              <w:rPr>
                <w:rFonts w:ascii="Meiryo UI" w:hAnsi="Meiryo UI" w:hint="eastAsia"/>
                <w:sz w:val="21"/>
                <w:szCs w:val="21"/>
              </w:rPr>
              <w:t>を担う子どもたちを育てるべき資質や能力について、</w:t>
            </w:r>
          </w:p>
          <w:p w14:paraId="70BE1472" w14:textId="0BB30E66" w:rsidR="008776D2" w:rsidRPr="008776D2" w:rsidRDefault="008776D2" w:rsidP="00EC6FC0">
            <w:pPr>
              <w:pStyle w:val="a8"/>
              <w:spacing w:after="0" w:line="0" w:lineRule="atLeast"/>
              <w:ind w:leftChars="0" w:left="360"/>
              <w:jc w:val="left"/>
              <w:rPr>
                <w:rFonts w:ascii="Meiryo UI" w:hAnsi="Meiryo UI"/>
                <w:sz w:val="21"/>
                <w:szCs w:val="21"/>
              </w:rPr>
            </w:pPr>
            <w:r w:rsidRPr="008776D2">
              <w:rPr>
                <w:rFonts w:ascii="Meiryo UI" w:hAnsi="Meiryo UI" w:hint="eastAsia"/>
                <w:sz w:val="21"/>
                <w:szCs w:val="21"/>
              </w:rPr>
              <w:t>その必要性を踏まえて記述する。</w:t>
            </w:r>
            <w:r>
              <w:rPr>
                <w:rFonts w:ascii="Meiryo UI" w:hAnsi="Meiryo UI" w:hint="eastAsia"/>
                <w:sz w:val="21"/>
                <w:szCs w:val="21"/>
              </w:rPr>
              <w:t>（1ページ程度）</w:t>
            </w:r>
          </w:p>
        </w:tc>
      </w:tr>
      <w:tr w:rsidR="008776D2" w:rsidRPr="008776D2" w14:paraId="373CFC2B" w14:textId="77777777" w:rsidTr="008776D2">
        <w:trPr>
          <w:trHeight w:val="454"/>
        </w:trPr>
        <w:tc>
          <w:tcPr>
            <w:tcW w:w="4250" w:type="dxa"/>
            <w:shd w:val="clear" w:color="auto" w:fill="D9D9D9" w:themeFill="background1" w:themeFillShade="D9"/>
            <w:vAlign w:val="center"/>
          </w:tcPr>
          <w:p w14:paraId="2F5A94F1" w14:textId="77777777" w:rsidR="008776D2" w:rsidRPr="008776D2" w:rsidRDefault="008776D2" w:rsidP="00EC6FC0">
            <w:pPr>
              <w:spacing w:after="0" w:line="0" w:lineRule="atLeast"/>
              <w:jc w:val="left"/>
              <w:rPr>
                <w:rFonts w:ascii="Meiryo UI" w:hAnsi="Meiryo UI"/>
                <w:sz w:val="21"/>
                <w:szCs w:val="21"/>
              </w:rPr>
            </w:pPr>
            <w:r w:rsidRPr="008776D2">
              <w:rPr>
                <w:rFonts w:ascii="Meiryo UI" w:hAnsi="Meiryo UI" w:hint="eastAsia"/>
                <w:sz w:val="21"/>
                <w:szCs w:val="21"/>
              </w:rPr>
              <w:t>主に育成すべき資質</w:t>
            </w:r>
            <w:r w:rsidRPr="008776D2">
              <w:rPr>
                <w:rFonts w:ascii="Meiryo UI" w:hAnsi="Meiryo UI"/>
                <w:sz w:val="21"/>
                <w:szCs w:val="21"/>
              </w:rPr>
              <w:t>/能力</w:t>
            </w:r>
            <w:r w:rsidRPr="008776D2">
              <w:rPr>
                <w:rFonts w:ascii="Meiryo UI" w:hAnsi="Meiryo UI" w:hint="eastAsia"/>
                <w:sz w:val="21"/>
                <w:szCs w:val="21"/>
              </w:rPr>
              <w:t>のキーワード</w:t>
            </w:r>
          </w:p>
        </w:tc>
        <w:tc>
          <w:tcPr>
            <w:tcW w:w="5501" w:type="dxa"/>
          </w:tcPr>
          <w:p w14:paraId="4110A955" w14:textId="77777777" w:rsidR="008776D2" w:rsidRPr="008776D2" w:rsidRDefault="008776D2" w:rsidP="00EC6FC0">
            <w:pPr>
              <w:spacing w:after="0"/>
              <w:jc w:val="left"/>
              <w:rPr>
                <w:rFonts w:ascii="Meiryo UI" w:hAnsi="Meiryo UI"/>
                <w:sz w:val="21"/>
                <w:szCs w:val="21"/>
              </w:rPr>
            </w:pPr>
          </w:p>
        </w:tc>
      </w:tr>
    </w:tbl>
    <w:p w14:paraId="60F0FB75" w14:textId="17EBACEB" w:rsidR="00833DF5" w:rsidRPr="008776D2" w:rsidRDefault="00833DF5" w:rsidP="00231579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47557F0C" w14:textId="35F7DABC" w:rsidR="00833DF5" w:rsidRPr="008776D2" w:rsidRDefault="00833DF5" w:rsidP="00231579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008F1CF1" w14:textId="77777777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8BA1F23" w14:textId="0D55F756" w:rsidR="00B76ABE" w:rsidRPr="008776D2" w:rsidRDefault="00B76ABE" w:rsidP="00231579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35FE510C" w14:textId="77777777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6389203" w14:textId="23466A90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F72D83F" w14:textId="53DEE318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8BAF360" w14:textId="271773AE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9BDB0D4" w14:textId="0D358DF5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A93BAC8" w14:textId="70716F22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AC15B72" w14:textId="76DDF40F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3BE8E6E0" w14:textId="70EDE9ED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72341F08" w14:textId="54977283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110E820" w14:textId="10A5F9FB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A73CA4E" w14:textId="7877FE2E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E5F1184" w14:textId="102FB086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093C7AB" w14:textId="105FAD70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18D4BA6" w14:textId="649BEE5A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D13E4BC" w14:textId="0F3AEBAC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26FE41F" w14:textId="798F73C4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0F5925BC" w14:textId="22CBE0EB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0280495A" w14:textId="0E8ABB18" w:rsidR="00465114" w:rsidRPr="008776D2" w:rsidRDefault="00465114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7B384070" w14:textId="77777777" w:rsidR="00465114" w:rsidRPr="008776D2" w:rsidRDefault="00465114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03528342" w14:textId="77777777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06251282" w14:textId="77777777" w:rsidR="00B76ABE" w:rsidRPr="008776D2" w:rsidRDefault="00B76ABE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tbl>
      <w:tblPr>
        <w:tblStyle w:val="a7"/>
        <w:tblpPr w:leftFromText="142" w:rightFromText="142" w:vertAnchor="text" w:horzAnchor="margin" w:tblpY="79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7518E3" w:rsidRPr="008776D2" w14:paraId="12BC5BCB" w14:textId="77777777" w:rsidTr="007518E3">
        <w:trPr>
          <w:trHeight w:val="260"/>
        </w:trPr>
        <w:tc>
          <w:tcPr>
            <w:tcW w:w="9751" w:type="dxa"/>
            <w:shd w:val="clear" w:color="auto" w:fill="D9D9D9" w:themeFill="background1" w:themeFillShade="D9"/>
            <w:vAlign w:val="center"/>
          </w:tcPr>
          <w:p w14:paraId="535226AC" w14:textId="592D0616" w:rsidR="007518E3" w:rsidRPr="008776D2" w:rsidRDefault="007518E3" w:rsidP="00675876">
            <w:pPr>
              <w:pStyle w:val="a8"/>
              <w:numPr>
                <w:ilvl w:val="0"/>
                <w:numId w:val="1"/>
              </w:numPr>
              <w:ind w:leftChars="0"/>
              <w:jc w:val="left"/>
              <w:rPr>
                <w:rFonts w:ascii="Meiryo UI" w:hAnsi="Meiryo UI"/>
                <w:sz w:val="21"/>
                <w:szCs w:val="21"/>
              </w:rPr>
            </w:pPr>
            <w:r w:rsidRPr="008776D2">
              <w:rPr>
                <w:rFonts w:ascii="Meiryo UI" w:hAnsi="Meiryo UI" w:hint="eastAsia"/>
                <w:b/>
                <w:bCs/>
                <w:sz w:val="21"/>
                <w:szCs w:val="21"/>
              </w:rPr>
              <w:lastRenderedPageBreak/>
              <w:t>子どもたちの現状・・・</w:t>
            </w:r>
            <w:r w:rsidRPr="008776D2">
              <w:rPr>
                <w:rFonts w:ascii="Meiryo UI" w:hAnsi="Meiryo UI" w:hint="eastAsia"/>
                <w:sz w:val="21"/>
                <w:szCs w:val="21"/>
              </w:rPr>
              <w:t>子どもたちの置かれている環境や状況、学習レベルなどを客観的に把握</w:t>
            </w:r>
            <w:r w:rsidR="00AB442E">
              <w:rPr>
                <w:rFonts w:ascii="Meiryo UI" w:hAnsi="Meiryo UI" w:hint="eastAsia"/>
                <w:sz w:val="21"/>
                <w:szCs w:val="21"/>
              </w:rPr>
              <w:t>し、</w:t>
            </w:r>
            <w:r w:rsidRPr="008776D2">
              <w:rPr>
                <w:rFonts w:ascii="Meiryo UI" w:hAnsi="Meiryo UI" w:hint="eastAsia"/>
                <w:sz w:val="21"/>
                <w:szCs w:val="21"/>
              </w:rPr>
              <w:t>収集した</w:t>
            </w:r>
            <w:r w:rsidR="00AB442E">
              <w:rPr>
                <w:rFonts w:ascii="Meiryo UI" w:hAnsi="Meiryo UI" w:hint="eastAsia"/>
                <w:sz w:val="21"/>
                <w:szCs w:val="21"/>
              </w:rPr>
              <w:t>確かな</w:t>
            </w:r>
            <w:r w:rsidRPr="008776D2">
              <w:rPr>
                <w:rFonts w:ascii="Meiryo UI" w:hAnsi="Meiryo UI" w:hint="eastAsia"/>
                <w:sz w:val="21"/>
                <w:szCs w:val="21"/>
              </w:rPr>
              <w:t>情報に基づき、子どもたちの現状について記述する。</w:t>
            </w:r>
            <w:r w:rsidR="008776D2">
              <w:rPr>
                <w:rFonts w:ascii="Meiryo UI" w:hAnsi="Meiryo UI" w:hint="eastAsia"/>
                <w:sz w:val="21"/>
                <w:szCs w:val="21"/>
              </w:rPr>
              <w:t>（1～2ページ程度）</w:t>
            </w:r>
          </w:p>
        </w:tc>
      </w:tr>
    </w:tbl>
    <w:p w14:paraId="4A052661" w14:textId="73DF8498" w:rsidR="00231579" w:rsidRPr="008776D2" w:rsidRDefault="00231579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1FBECF8" w14:textId="12818FB2" w:rsidR="00AB313C" w:rsidRPr="008776D2" w:rsidRDefault="00AB313C" w:rsidP="00231579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0F724EDF" w14:textId="2F48851F" w:rsidR="00833DF5" w:rsidRPr="008776D2" w:rsidRDefault="00833DF5" w:rsidP="00231579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0C27D460" w14:textId="6F0B1FBE" w:rsidR="00833DF5" w:rsidRPr="008776D2" w:rsidRDefault="00833DF5" w:rsidP="00231579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18CDB70F" w14:textId="26F477D1" w:rsidR="00833DF5" w:rsidRPr="008776D2" w:rsidRDefault="00833DF5" w:rsidP="00231579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0BA55DB4" w14:textId="62086E86" w:rsidR="00833DF5" w:rsidRPr="008776D2" w:rsidRDefault="00833DF5" w:rsidP="00231579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7884E3FE" w14:textId="1D2B74E5" w:rsidR="00833DF5" w:rsidRPr="008776D2" w:rsidRDefault="00833DF5" w:rsidP="00231579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27304524" w14:textId="01D948A7" w:rsidR="00833DF5" w:rsidRPr="008776D2" w:rsidRDefault="00833DF5" w:rsidP="00231579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07C4E897" w14:textId="77777777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446FA01" w14:textId="51F1C2EB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2CF80F2" w14:textId="2D929A02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C2B0D40" w14:textId="4AA837E0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32746E4F" w14:textId="37B88FB0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3E6D1540" w14:textId="79D50892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7CB6BE73" w14:textId="09B533E6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0794A43F" w14:textId="6C6DC65F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A602146" w14:textId="64E95085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5C2F334" w14:textId="02F8F985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4891ED0" w14:textId="3B6FCD95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B2EAA90" w14:textId="5852438F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6F69858" w14:textId="1D3F482E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FC0C8E1" w14:textId="41E7341C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DC6DDE0" w14:textId="313AD40F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38E61CB1" w14:textId="6EE77296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B7F082B" w14:textId="281BABFF" w:rsidR="00835817" w:rsidRPr="008776D2" w:rsidRDefault="00835817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8A21684" w14:textId="0D469C16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8DEB6C8" w14:textId="4316F8BD" w:rsidR="00833DF5" w:rsidRPr="008776D2" w:rsidRDefault="00833DF5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0363823E" w14:textId="1B8849AF" w:rsidR="008776D2" w:rsidRDefault="008776D2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67F8B26" w14:textId="77777777" w:rsidR="008776D2" w:rsidRPr="008776D2" w:rsidRDefault="008776D2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tbl>
      <w:tblPr>
        <w:tblStyle w:val="a7"/>
        <w:tblpPr w:leftFromText="142" w:rightFromText="142" w:vertAnchor="text" w:horzAnchor="margin" w:tblpY="79"/>
        <w:tblW w:w="9808" w:type="dxa"/>
        <w:tblLook w:val="04A0" w:firstRow="1" w:lastRow="0" w:firstColumn="1" w:lastColumn="0" w:noHBand="0" w:noVBand="1"/>
      </w:tblPr>
      <w:tblGrid>
        <w:gridCol w:w="9808"/>
      </w:tblGrid>
      <w:tr w:rsidR="007518E3" w:rsidRPr="008776D2" w14:paraId="4CE42C6D" w14:textId="77777777" w:rsidTr="007518E3">
        <w:trPr>
          <w:trHeight w:val="260"/>
        </w:trPr>
        <w:tc>
          <w:tcPr>
            <w:tcW w:w="9808" w:type="dxa"/>
            <w:shd w:val="clear" w:color="auto" w:fill="D9D9D9" w:themeFill="background1" w:themeFillShade="D9"/>
            <w:vAlign w:val="center"/>
          </w:tcPr>
          <w:p w14:paraId="041C7FF8" w14:textId="3312D167" w:rsidR="007518E3" w:rsidRPr="008776D2" w:rsidRDefault="007518E3" w:rsidP="008D22EC">
            <w:pPr>
              <w:pStyle w:val="a8"/>
              <w:numPr>
                <w:ilvl w:val="0"/>
                <w:numId w:val="1"/>
              </w:numPr>
              <w:ind w:leftChars="0"/>
              <w:jc w:val="left"/>
              <w:rPr>
                <w:rFonts w:ascii="Meiryo UI" w:hAnsi="Meiryo UI"/>
                <w:sz w:val="21"/>
                <w:szCs w:val="21"/>
              </w:rPr>
            </w:pPr>
            <w:r w:rsidRPr="008776D2">
              <w:rPr>
                <w:rFonts w:ascii="Meiryo UI" w:hAnsi="Meiryo UI" w:hint="eastAsia"/>
                <w:b/>
                <w:bCs/>
                <w:sz w:val="21"/>
                <w:szCs w:val="21"/>
              </w:rPr>
              <w:lastRenderedPageBreak/>
              <w:t>教育支援の方針・・・</w:t>
            </w:r>
            <w:r w:rsidR="00EF7361">
              <w:rPr>
                <w:rFonts w:ascii="Meiryo UI" w:hAnsi="Meiryo UI" w:hint="eastAsia"/>
                <w:sz w:val="21"/>
                <w:szCs w:val="21"/>
              </w:rPr>
              <w:t>子どもたちの</w:t>
            </w:r>
            <w:r w:rsidRPr="008776D2">
              <w:rPr>
                <w:rFonts w:ascii="Meiryo UI" w:hAnsi="Meiryo UI" w:hint="eastAsia"/>
                <w:sz w:val="21"/>
                <w:szCs w:val="21"/>
              </w:rPr>
              <w:t>現在の</w:t>
            </w:r>
            <w:r w:rsidR="00AB442E">
              <w:rPr>
                <w:rFonts w:ascii="Meiryo UI" w:hAnsi="Meiryo UI" w:hint="eastAsia"/>
                <w:sz w:val="21"/>
                <w:szCs w:val="21"/>
              </w:rPr>
              <w:t>状況を踏まえ</w:t>
            </w:r>
            <w:r w:rsidRPr="008776D2">
              <w:rPr>
                <w:rFonts w:ascii="Meiryo UI" w:hAnsi="Meiryo UI" w:hint="eastAsia"/>
                <w:sz w:val="21"/>
                <w:szCs w:val="21"/>
              </w:rPr>
              <w:t>、過去の実践経験や知見（失敗）なども</w:t>
            </w:r>
            <w:r w:rsidR="00AB442E">
              <w:rPr>
                <w:rFonts w:ascii="Meiryo UI" w:hAnsi="Meiryo UI" w:hint="eastAsia"/>
                <w:sz w:val="21"/>
                <w:szCs w:val="21"/>
              </w:rPr>
              <w:t>加えて</w:t>
            </w:r>
            <w:r w:rsidRPr="008776D2">
              <w:rPr>
                <w:rFonts w:ascii="Meiryo UI" w:hAnsi="Meiryo UI" w:hint="eastAsia"/>
                <w:sz w:val="21"/>
                <w:szCs w:val="21"/>
              </w:rPr>
              <w:t>、教育支援の方針を記述する</w:t>
            </w:r>
            <w:r w:rsidR="00AB442E">
              <w:rPr>
                <w:rFonts w:ascii="Meiryo UI" w:hAnsi="Meiryo UI" w:hint="eastAsia"/>
                <w:sz w:val="21"/>
                <w:szCs w:val="21"/>
              </w:rPr>
              <w:t>。</w:t>
            </w:r>
            <w:r w:rsidR="008776D2">
              <w:rPr>
                <w:rFonts w:ascii="Meiryo UI" w:hAnsi="Meiryo UI" w:hint="eastAsia"/>
                <w:sz w:val="21"/>
                <w:szCs w:val="21"/>
              </w:rPr>
              <w:t>（2～3ページ程度）</w:t>
            </w:r>
          </w:p>
        </w:tc>
      </w:tr>
    </w:tbl>
    <w:p w14:paraId="3AFFD85F" w14:textId="77777777" w:rsidR="00AB313C" w:rsidRPr="008776D2" w:rsidRDefault="00AB313C" w:rsidP="00231579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7C11D599" w14:textId="7D1B615A" w:rsidR="006458D3" w:rsidRPr="008776D2" w:rsidRDefault="006458D3" w:rsidP="00F554DB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1E72A78B" w14:textId="77777777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8180FD6" w14:textId="5E246E17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36A05108" w14:textId="3F51703B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324B567C" w14:textId="0F419EBA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3730A94" w14:textId="4F69B4C5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548BDB6" w14:textId="72A2C847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9EA51D6" w14:textId="5D527D4B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09D9E6E" w14:textId="79D3C949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CDDE1DE" w14:textId="772ECE4C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9AD32D8" w14:textId="64845E69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526C919" w14:textId="7BFD8D95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92D9499" w14:textId="74AA9B01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0096501" w14:textId="1374CA15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02793EA1" w14:textId="00646668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6B954F0" w14:textId="2F923E10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863B8FE" w14:textId="44BC9F32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334207A" w14:textId="51CE9D98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7E80AFAD" w14:textId="29E0696C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1392B87" w14:textId="2947A4F9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3C90B083" w14:textId="15D05314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740FF6A9" w14:textId="2376ADC7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AF572DA" w14:textId="5543DA94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7254140" w14:textId="5B44F3CA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7F49676B" w14:textId="3E11684F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3CDB8307" w14:textId="4C3E85B3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59BFBEC" w14:textId="77777777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9B6CE59" w14:textId="6516F815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tbl>
      <w:tblPr>
        <w:tblStyle w:val="a7"/>
        <w:tblpPr w:leftFromText="142" w:rightFromText="142" w:vertAnchor="text" w:horzAnchor="margin" w:tblpY="79"/>
        <w:tblW w:w="9752" w:type="dxa"/>
        <w:tblLook w:val="04A0" w:firstRow="1" w:lastRow="0" w:firstColumn="1" w:lastColumn="0" w:noHBand="0" w:noVBand="1"/>
      </w:tblPr>
      <w:tblGrid>
        <w:gridCol w:w="2835"/>
        <w:gridCol w:w="6917"/>
      </w:tblGrid>
      <w:tr w:rsidR="007518E3" w:rsidRPr="008776D2" w14:paraId="41513E72" w14:textId="77777777" w:rsidTr="007518E3">
        <w:trPr>
          <w:trHeight w:val="260"/>
        </w:trPr>
        <w:tc>
          <w:tcPr>
            <w:tcW w:w="9752" w:type="dxa"/>
            <w:gridSpan w:val="2"/>
            <w:shd w:val="clear" w:color="auto" w:fill="D9D9D9" w:themeFill="background1" w:themeFillShade="D9"/>
            <w:vAlign w:val="center"/>
          </w:tcPr>
          <w:p w14:paraId="00C28411" w14:textId="37584C31" w:rsidR="007518E3" w:rsidRPr="008776D2" w:rsidRDefault="00DA436A" w:rsidP="008776D2">
            <w:pPr>
              <w:pStyle w:val="a8"/>
              <w:numPr>
                <w:ilvl w:val="0"/>
                <w:numId w:val="1"/>
              </w:numPr>
              <w:spacing w:after="0"/>
              <w:ind w:leftChars="0"/>
              <w:jc w:val="left"/>
              <w:rPr>
                <w:rFonts w:ascii="Meiryo UI" w:hAnsi="Meiryo UI"/>
                <w:sz w:val="21"/>
                <w:szCs w:val="21"/>
              </w:rPr>
            </w:pPr>
            <w:r>
              <w:rPr>
                <w:rFonts w:ascii="Meiryo UI" w:hAnsi="Meiryo UI" w:hint="eastAsia"/>
                <w:b/>
                <w:bCs/>
                <w:sz w:val="21"/>
                <w:szCs w:val="21"/>
              </w:rPr>
              <w:lastRenderedPageBreak/>
              <w:t>実行</w:t>
            </w:r>
            <w:r w:rsidR="007518E3" w:rsidRPr="008776D2">
              <w:rPr>
                <w:rFonts w:ascii="Meiryo UI" w:hAnsi="Meiryo UI" w:hint="eastAsia"/>
                <w:b/>
                <w:bCs/>
                <w:sz w:val="21"/>
                <w:szCs w:val="21"/>
              </w:rPr>
              <w:t>計画と準備状況</w:t>
            </w:r>
            <w:r w:rsidR="007518E3" w:rsidRPr="008776D2">
              <w:rPr>
                <w:rFonts w:ascii="Meiryo UI" w:hAnsi="Meiryo UI" w:hint="eastAsia"/>
                <w:sz w:val="21"/>
                <w:szCs w:val="21"/>
              </w:rPr>
              <w:t>・・・</w:t>
            </w:r>
            <w:r w:rsidR="00AB442E">
              <w:rPr>
                <w:rFonts w:ascii="Meiryo UI" w:hAnsi="Meiryo UI" w:hint="eastAsia"/>
                <w:sz w:val="21"/>
                <w:szCs w:val="21"/>
              </w:rPr>
              <w:t>「③</w:t>
            </w:r>
            <w:r w:rsidR="007518E3" w:rsidRPr="008776D2">
              <w:rPr>
                <w:rFonts w:ascii="Meiryo UI" w:hAnsi="Meiryo UI" w:hint="eastAsia"/>
                <w:sz w:val="21"/>
                <w:szCs w:val="21"/>
              </w:rPr>
              <w:t>教育支援の方針</w:t>
            </w:r>
            <w:r w:rsidR="00AB442E">
              <w:rPr>
                <w:rFonts w:ascii="Meiryo UI" w:hAnsi="Meiryo UI" w:hint="eastAsia"/>
                <w:sz w:val="21"/>
                <w:szCs w:val="21"/>
              </w:rPr>
              <w:t>」</w:t>
            </w:r>
            <w:r w:rsidR="007518E3" w:rsidRPr="008776D2">
              <w:rPr>
                <w:rFonts w:ascii="Meiryo UI" w:hAnsi="Meiryo UI" w:hint="eastAsia"/>
                <w:sz w:val="21"/>
                <w:szCs w:val="21"/>
              </w:rPr>
              <w:t>をもとに、自分が</w:t>
            </w:r>
            <w:r w:rsidR="00AB442E">
              <w:rPr>
                <w:rFonts w:ascii="Meiryo UI" w:hAnsi="Meiryo UI" w:hint="eastAsia"/>
                <w:sz w:val="21"/>
                <w:szCs w:val="21"/>
              </w:rPr>
              <w:t>「</w:t>
            </w:r>
            <w:r w:rsidR="007518E3" w:rsidRPr="008776D2">
              <w:rPr>
                <w:rFonts w:ascii="Meiryo UI" w:hAnsi="Meiryo UI" w:hint="eastAsia"/>
                <w:sz w:val="21"/>
                <w:szCs w:val="21"/>
              </w:rPr>
              <w:t>いつ、何を</w:t>
            </w:r>
            <w:r w:rsidR="00AB442E">
              <w:rPr>
                <w:rFonts w:ascii="Meiryo UI" w:hAnsi="Meiryo UI" w:hint="eastAsia"/>
                <w:sz w:val="21"/>
                <w:szCs w:val="21"/>
              </w:rPr>
              <w:t>、</w:t>
            </w:r>
            <w:r w:rsidR="007518E3" w:rsidRPr="008776D2">
              <w:rPr>
                <w:rFonts w:ascii="Meiryo UI" w:hAnsi="Meiryo UI" w:hint="eastAsia"/>
                <w:sz w:val="21"/>
                <w:szCs w:val="21"/>
              </w:rPr>
              <w:t>どのように行うのか」</w:t>
            </w:r>
            <w:r w:rsidR="00AB442E">
              <w:rPr>
                <w:rFonts w:ascii="Meiryo UI" w:hAnsi="Meiryo UI" w:hint="eastAsia"/>
                <w:sz w:val="21"/>
                <w:szCs w:val="21"/>
              </w:rPr>
              <w:t>を</w:t>
            </w:r>
            <w:r w:rsidR="007518E3" w:rsidRPr="008776D2">
              <w:rPr>
                <w:rFonts w:ascii="Meiryo UI" w:hAnsi="Meiryo UI" w:hint="eastAsia"/>
                <w:sz w:val="21"/>
                <w:szCs w:val="21"/>
              </w:rPr>
              <w:t>具体的な実践や行動に落とし込み、</w:t>
            </w:r>
            <w:r w:rsidR="007518E3" w:rsidRPr="00C122DF">
              <w:rPr>
                <w:rFonts w:ascii="Meiryo UI" w:hAnsi="Meiryo UI" w:hint="eastAsia"/>
                <w:b/>
                <w:bCs/>
                <w:sz w:val="21"/>
                <w:szCs w:val="21"/>
                <w:u w:val="thick"/>
              </w:rPr>
              <w:t>来年度以降</w:t>
            </w:r>
            <w:r w:rsidR="007518E3" w:rsidRPr="008776D2">
              <w:rPr>
                <w:rFonts w:ascii="Meiryo UI" w:hAnsi="Meiryo UI" w:hint="eastAsia"/>
                <w:sz w:val="21"/>
                <w:szCs w:val="21"/>
              </w:rPr>
              <w:t>の</w:t>
            </w:r>
            <w:r>
              <w:rPr>
                <w:rFonts w:ascii="Meiryo UI" w:hAnsi="Meiryo UI" w:hint="eastAsia"/>
                <w:sz w:val="21"/>
                <w:szCs w:val="21"/>
              </w:rPr>
              <w:t>実行</w:t>
            </w:r>
            <w:r w:rsidR="007518E3" w:rsidRPr="008776D2">
              <w:rPr>
                <w:rFonts w:ascii="Meiryo UI" w:hAnsi="Meiryo UI" w:hint="eastAsia"/>
                <w:sz w:val="21"/>
                <w:szCs w:val="21"/>
              </w:rPr>
              <w:t>計画と準備状況を明確に記述する。</w:t>
            </w:r>
            <w:r w:rsidR="008776D2">
              <w:rPr>
                <w:rFonts w:ascii="Meiryo UI" w:hAnsi="Meiryo UI" w:hint="eastAsia"/>
                <w:sz w:val="21"/>
                <w:szCs w:val="21"/>
              </w:rPr>
              <w:t>（3～4ページ程度）</w:t>
            </w:r>
          </w:p>
        </w:tc>
      </w:tr>
      <w:tr w:rsidR="004A7507" w:rsidRPr="008776D2" w14:paraId="707829E6" w14:textId="77777777" w:rsidTr="00024D91">
        <w:trPr>
          <w:trHeight w:val="260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0E1D236" w14:textId="2FCE994A" w:rsidR="004A7507" w:rsidRPr="008776D2" w:rsidRDefault="004A7507" w:rsidP="00024D91">
            <w:pPr>
              <w:jc w:val="both"/>
              <w:rPr>
                <w:rFonts w:ascii="Meiryo UI" w:hAnsi="Meiryo UI"/>
                <w:sz w:val="21"/>
                <w:szCs w:val="21"/>
              </w:rPr>
            </w:pPr>
            <w:r w:rsidRPr="008776D2">
              <w:rPr>
                <w:rFonts w:ascii="Meiryo UI" w:hAnsi="Meiryo UI" w:hint="eastAsia"/>
                <w:sz w:val="21"/>
                <w:szCs w:val="21"/>
              </w:rPr>
              <w:t>具体的な工夫のキーワード</w:t>
            </w:r>
          </w:p>
        </w:tc>
        <w:tc>
          <w:tcPr>
            <w:tcW w:w="6917" w:type="dxa"/>
            <w:shd w:val="clear" w:color="auto" w:fill="FFFFFF" w:themeFill="background1"/>
            <w:vAlign w:val="center"/>
          </w:tcPr>
          <w:p w14:paraId="680705D8" w14:textId="3E67A390" w:rsidR="004A7507" w:rsidRPr="008776D2" w:rsidRDefault="004A7507" w:rsidP="00356D11">
            <w:pPr>
              <w:jc w:val="left"/>
              <w:rPr>
                <w:rFonts w:ascii="Meiryo UI" w:hAnsi="Meiryo UI"/>
                <w:sz w:val="21"/>
                <w:szCs w:val="21"/>
              </w:rPr>
            </w:pPr>
          </w:p>
        </w:tc>
      </w:tr>
    </w:tbl>
    <w:p w14:paraId="06ABD458" w14:textId="2297C5DC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7F8BAC0" w14:textId="23789E4A" w:rsidR="006458D3" w:rsidRPr="008776D2" w:rsidRDefault="006458D3" w:rsidP="00F554DB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p w14:paraId="655D45A3" w14:textId="77777777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C6D6E15" w14:textId="6D250ECB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1B5628E" w14:textId="6692AF22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455AB7B" w14:textId="05A05864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736BAB79" w14:textId="049E352D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46AA855" w14:textId="4AC8AC6E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0F8BD2DA" w14:textId="0224B557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54D6A4D" w14:textId="15F3DF73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7CFF03B" w14:textId="0F3FDCC8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00593DD" w14:textId="11064966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393A85CD" w14:textId="4645665D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F74EA0E" w14:textId="734406FB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3CCBA9B" w14:textId="301F83AF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40B8CF7" w14:textId="0A2BC902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4CCB0D12" w14:textId="24C13FFC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24C07539" w14:textId="065DDAE9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9A3CFE5" w14:textId="77777777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508B3C6C" w14:textId="0899DED1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205BAC4" w14:textId="7C6B6751" w:rsidR="006458D3" w:rsidRPr="008776D2" w:rsidRDefault="006458D3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3F679A8B" w14:textId="04A093C0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F50EAA5" w14:textId="7E4670C3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F60EB36" w14:textId="742C78EA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927A46A" w14:textId="30DB56A4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6997AD23" w14:textId="7ADA1691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BA0A660" w14:textId="77777777" w:rsidR="00833DF5" w:rsidRPr="008776D2" w:rsidRDefault="00833DF5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7EB3B134" w14:textId="77777777" w:rsidR="004A7507" w:rsidRPr="008776D2" w:rsidRDefault="004A7507" w:rsidP="00F554DB">
      <w:pPr>
        <w:jc w:val="left"/>
        <w:rPr>
          <w:rFonts w:ascii="ＭＳ 明朝" w:eastAsia="ＭＳ 明朝" w:hAnsi="ＭＳ 明朝"/>
          <w:sz w:val="21"/>
          <w:szCs w:val="21"/>
        </w:rPr>
      </w:pPr>
    </w:p>
    <w:p w14:paraId="17B5C691" w14:textId="77777777" w:rsidR="00460457" w:rsidRPr="008776D2" w:rsidRDefault="00460457" w:rsidP="00F554DB">
      <w:pPr>
        <w:jc w:val="left"/>
        <w:rPr>
          <w:rFonts w:ascii="ＭＳ 明朝" w:eastAsia="ＭＳ 明朝" w:hAnsi="ＭＳ 明朝"/>
          <w:color w:val="FF0000"/>
          <w:sz w:val="21"/>
          <w:szCs w:val="21"/>
        </w:rPr>
      </w:pPr>
    </w:p>
    <w:sectPr w:rsidR="00460457" w:rsidRPr="008776D2" w:rsidSect="007518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3CD9F" w14:textId="77777777" w:rsidR="00A1482C" w:rsidRDefault="00A1482C" w:rsidP="00F554DB">
      <w:pPr>
        <w:spacing w:after="0"/>
      </w:pPr>
      <w:r>
        <w:separator/>
      </w:r>
    </w:p>
  </w:endnote>
  <w:endnote w:type="continuationSeparator" w:id="0">
    <w:p w14:paraId="6B45228B" w14:textId="77777777" w:rsidR="00A1482C" w:rsidRDefault="00A1482C" w:rsidP="00F554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29898" w14:textId="77777777" w:rsidR="004F5FE7" w:rsidRDefault="004F5FE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2E620" w14:textId="4BD028F8" w:rsidR="007518E3" w:rsidRPr="007518E3" w:rsidRDefault="007518E3">
    <w:pPr>
      <w:pStyle w:val="a5"/>
      <w:rPr>
        <w:sz w:val="21"/>
        <w:szCs w:val="21"/>
      </w:rPr>
    </w:pPr>
    <w:r w:rsidRPr="007518E3">
      <w:rPr>
        <w:sz w:val="21"/>
        <w:szCs w:val="21"/>
      </w:rPr>
      <w:fldChar w:fldCharType="begin"/>
    </w:r>
    <w:r w:rsidRPr="007518E3">
      <w:rPr>
        <w:sz w:val="21"/>
        <w:szCs w:val="21"/>
      </w:rPr>
      <w:instrText>PAGE   \* MERGEFORMAT</w:instrText>
    </w:r>
    <w:r w:rsidRPr="007518E3">
      <w:rPr>
        <w:sz w:val="21"/>
        <w:szCs w:val="21"/>
      </w:rPr>
      <w:fldChar w:fldCharType="separate"/>
    </w:r>
    <w:r w:rsidRPr="007518E3">
      <w:rPr>
        <w:sz w:val="21"/>
        <w:szCs w:val="21"/>
        <w:lang w:val="ja-JP"/>
      </w:rPr>
      <w:t>1</w:t>
    </w:r>
    <w:r w:rsidRPr="007518E3">
      <w:rPr>
        <w:sz w:val="21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C338D" w14:textId="77777777" w:rsidR="004F5FE7" w:rsidRDefault="004F5F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484F2" w14:textId="77777777" w:rsidR="00A1482C" w:rsidRDefault="00A1482C" w:rsidP="00F554DB">
      <w:pPr>
        <w:spacing w:after="0"/>
      </w:pPr>
      <w:r>
        <w:separator/>
      </w:r>
    </w:p>
  </w:footnote>
  <w:footnote w:type="continuationSeparator" w:id="0">
    <w:p w14:paraId="3F5745D5" w14:textId="77777777" w:rsidR="00A1482C" w:rsidRDefault="00A1482C" w:rsidP="00F554D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CF89E" w14:textId="77777777" w:rsidR="004F5FE7" w:rsidRDefault="004F5FE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0C6E8" w14:textId="2F23AF83" w:rsidR="00F554DB" w:rsidRPr="005A1018" w:rsidRDefault="004F5FE7" w:rsidP="00152D51">
    <w:pPr>
      <w:pStyle w:val="a3"/>
      <w:jc w:val="left"/>
      <w:rPr>
        <w:rFonts w:asciiTheme="majorHAnsi" w:eastAsiaTheme="majorHAnsi" w:hAnsiTheme="majorHAnsi"/>
      </w:rPr>
    </w:pPr>
    <w:r w:rsidRPr="005A1018">
      <w:rPr>
        <w:rFonts w:asciiTheme="majorHAnsi" w:eastAsiaTheme="majorHAnsi" w:hAnsiTheme="majorHAnsi"/>
        <w:noProof/>
      </w:rPr>
      <w:drawing>
        <wp:anchor distT="0" distB="0" distL="114300" distR="114300" simplePos="0" relativeHeight="251659264" behindDoc="0" locked="0" layoutInCell="1" allowOverlap="1" wp14:anchorId="593D9DA1" wp14:editId="5ED9E3C2">
          <wp:simplePos x="0" y="0"/>
          <wp:positionH relativeFrom="margin">
            <wp:posOffset>5116195</wp:posOffset>
          </wp:positionH>
          <wp:positionV relativeFrom="paragraph">
            <wp:posOffset>-299085</wp:posOffset>
          </wp:positionV>
          <wp:extent cx="1391400" cy="32400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koeki_0325_2011_横2行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4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A1018">
      <w:rPr>
        <w:rFonts w:asciiTheme="majorHAnsi" w:eastAsiaTheme="majorHAnsi" w:hAnsiTheme="majorHAnsi" w:hint="eastAsia"/>
        <w:noProof/>
        <w:color w:val="000000" w:themeColor="text1"/>
        <w:sz w:val="22"/>
        <w:szCs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7DD93D" wp14:editId="0A19809A">
              <wp:simplePos x="0" y="0"/>
              <wp:positionH relativeFrom="column">
                <wp:posOffset>-47625</wp:posOffset>
              </wp:positionH>
              <wp:positionV relativeFrom="paragraph">
                <wp:posOffset>-212725</wp:posOffset>
              </wp:positionV>
              <wp:extent cx="4536000" cy="327803"/>
              <wp:effectExtent l="0" t="0" r="17145" b="1524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36000" cy="32780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</a:ln>
                    </wps:spPr>
                    <wps:txbx>
                      <w:txbxContent>
                        <w:p w14:paraId="24BAE6DC" w14:textId="72932797" w:rsidR="005A1018" w:rsidRPr="005A1018" w:rsidRDefault="005A1018">
                          <w:pPr>
                            <w:rPr>
                              <w:color w:val="171717" w:themeColor="background2" w:themeShade="1A"/>
                              <w:sz w:val="21"/>
                              <w:szCs w:val="21"/>
                            </w:rPr>
                          </w:pPr>
                          <w:r w:rsidRPr="005A1018">
                            <w:rPr>
                              <w:rFonts w:asciiTheme="majorHAnsi" w:eastAsiaTheme="majorHAnsi" w:hAnsiTheme="majorHAnsi" w:hint="eastAsia"/>
                              <w:color w:val="171717" w:themeColor="background2" w:themeShade="1A"/>
                              <w:sz w:val="21"/>
                              <w:szCs w:val="21"/>
                            </w:rPr>
                            <w:t>202</w:t>
                          </w:r>
                          <w:r w:rsidR="00C122DF">
                            <w:rPr>
                              <w:rFonts w:asciiTheme="majorHAnsi" w:eastAsiaTheme="majorHAnsi" w:hAnsiTheme="majorHAnsi" w:hint="eastAsia"/>
                              <w:color w:val="171717" w:themeColor="background2" w:themeShade="1A"/>
                              <w:sz w:val="21"/>
                              <w:szCs w:val="21"/>
                            </w:rPr>
                            <w:t>6</w:t>
                          </w:r>
                          <w:r w:rsidRPr="005A1018">
                            <w:rPr>
                              <w:rFonts w:asciiTheme="majorHAnsi" w:eastAsiaTheme="majorHAnsi" w:hAnsiTheme="majorHAnsi" w:hint="eastAsia"/>
                              <w:color w:val="171717" w:themeColor="background2" w:themeShade="1A"/>
                              <w:sz w:val="21"/>
                              <w:szCs w:val="21"/>
                            </w:rPr>
                            <w:t>年度ソニー子ども科学教育プログラム　「</w:t>
                          </w:r>
                          <w:r w:rsidRPr="005A1018">
                            <w:rPr>
                              <w:rFonts w:asciiTheme="majorHAnsi" w:eastAsiaTheme="majorHAnsi" w:hAnsiTheme="majorHAnsi" w:hint="eastAsia"/>
                              <w:noProof/>
                              <w:color w:val="171717" w:themeColor="background2" w:themeShade="1A"/>
                              <w:sz w:val="21"/>
                              <w:szCs w:val="21"/>
                            </w:rPr>
                            <w:t>未来へつなぐ教育計画」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97DD93D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margin-left:-3.75pt;margin-top:-16.75pt;width:357.15pt;height:25.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" fillcolor="white [3201]" strokecolor="#0d0d0d [3069]" strokeweight=".5pt">
              <v:textbox>
                <w:txbxContent>
                  <w:p w14:paraId="24BAE6DC" w14:textId="72932797" w:rsidR="005A1018" w:rsidRPr="005A1018" w:rsidRDefault="005A1018">
                    <w:pPr>
                      <w:rPr>
                        <w:color w:val="171717" w:themeColor="background2" w:themeShade="1A"/>
                        <w:sz w:val="21"/>
                        <w:szCs w:val="21"/>
                      </w:rPr>
                    </w:pPr>
                    <w:r w:rsidRPr="005A1018">
                      <w:rPr>
                        <w:rFonts w:asciiTheme="majorHAnsi" w:eastAsiaTheme="majorHAnsi" w:hAnsiTheme="majorHAnsi" w:hint="eastAsia"/>
                        <w:color w:val="171717" w:themeColor="background2" w:themeShade="1A"/>
                        <w:sz w:val="21"/>
                        <w:szCs w:val="21"/>
                      </w:rPr>
                      <w:t>202</w:t>
                    </w:r>
                    <w:r w:rsidR="00C122DF">
                      <w:rPr>
                        <w:rFonts w:asciiTheme="majorHAnsi" w:eastAsiaTheme="majorHAnsi" w:hAnsiTheme="majorHAnsi" w:hint="eastAsia"/>
                        <w:color w:val="171717" w:themeColor="background2" w:themeShade="1A"/>
                        <w:sz w:val="21"/>
                        <w:szCs w:val="21"/>
                      </w:rPr>
                      <w:t>6</w:t>
                    </w:r>
                    <w:r w:rsidRPr="005A1018">
                      <w:rPr>
                        <w:rFonts w:asciiTheme="majorHAnsi" w:eastAsiaTheme="majorHAnsi" w:hAnsiTheme="majorHAnsi" w:hint="eastAsia"/>
                        <w:color w:val="171717" w:themeColor="background2" w:themeShade="1A"/>
                        <w:sz w:val="21"/>
                        <w:szCs w:val="21"/>
                      </w:rPr>
                      <w:t>年度ソニー子ども科学教育プログラム　「</w:t>
                    </w:r>
                    <w:r w:rsidRPr="005A1018">
                      <w:rPr>
                        <w:rFonts w:asciiTheme="majorHAnsi" w:eastAsiaTheme="majorHAnsi" w:hAnsiTheme="majorHAnsi" w:hint="eastAsia"/>
                        <w:noProof/>
                        <w:color w:val="171717" w:themeColor="background2" w:themeShade="1A"/>
                        <w:sz w:val="21"/>
                        <w:szCs w:val="21"/>
                      </w:rPr>
                      <w:t>未来へつなぐ教育計画」</w:t>
                    </w:r>
                  </w:p>
                </w:txbxContent>
              </v:textbox>
            </v:shape>
          </w:pict>
        </mc:Fallback>
      </mc:AlternateContent>
    </w:r>
    <w:r w:rsidR="005A1018">
      <w:rPr>
        <w:rFonts w:asciiTheme="majorHAnsi" w:eastAsiaTheme="majorHAnsi" w:hAnsiTheme="majorHAnsi" w:hint="eastAsia"/>
        <w:noProof/>
        <w:color w:val="7F7F7F" w:themeColor="text1" w:themeTint="80"/>
      </w:rPr>
      <w:t xml:space="preserve">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A8BD3" w14:textId="77777777" w:rsidR="004F5FE7" w:rsidRDefault="004F5FE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540C07"/>
    <w:multiLevelType w:val="hybridMultilevel"/>
    <w:tmpl w:val="3CC235D6"/>
    <w:lvl w:ilvl="0" w:tplc="7D165556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AA53FA"/>
    <w:multiLevelType w:val="hybridMultilevel"/>
    <w:tmpl w:val="D270975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A23A92"/>
    <w:multiLevelType w:val="hybridMultilevel"/>
    <w:tmpl w:val="7D8A99E8"/>
    <w:lvl w:ilvl="0" w:tplc="28FE063C">
      <w:start w:val="4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9912474">
    <w:abstractNumId w:val="0"/>
  </w:num>
  <w:num w:numId="2" w16cid:durableId="1816486168">
    <w:abstractNumId w:val="1"/>
  </w:num>
  <w:num w:numId="3" w16cid:durableId="19929517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4DB"/>
    <w:rsid w:val="00011C42"/>
    <w:rsid w:val="00024D91"/>
    <w:rsid w:val="00030F1D"/>
    <w:rsid w:val="000553A0"/>
    <w:rsid w:val="0008775C"/>
    <w:rsid w:val="000B5492"/>
    <w:rsid w:val="000E0740"/>
    <w:rsid w:val="0013076F"/>
    <w:rsid w:val="00142E4F"/>
    <w:rsid w:val="00142F77"/>
    <w:rsid w:val="00152D51"/>
    <w:rsid w:val="002208D9"/>
    <w:rsid w:val="00231579"/>
    <w:rsid w:val="00260CDF"/>
    <w:rsid w:val="00277B2B"/>
    <w:rsid w:val="002C6855"/>
    <w:rsid w:val="002E352C"/>
    <w:rsid w:val="00330C58"/>
    <w:rsid w:val="00334E90"/>
    <w:rsid w:val="00335683"/>
    <w:rsid w:val="00356D11"/>
    <w:rsid w:val="00460457"/>
    <w:rsid w:val="00465114"/>
    <w:rsid w:val="00495631"/>
    <w:rsid w:val="004A7507"/>
    <w:rsid w:val="004D4904"/>
    <w:rsid w:val="004F5FE7"/>
    <w:rsid w:val="005077CC"/>
    <w:rsid w:val="00551813"/>
    <w:rsid w:val="00551B72"/>
    <w:rsid w:val="005755CD"/>
    <w:rsid w:val="00584525"/>
    <w:rsid w:val="005A1018"/>
    <w:rsid w:val="005B0107"/>
    <w:rsid w:val="005C4352"/>
    <w:rsid w:val="00605762"/>
    <w:rsid w:val="00614820"/>
    <w:rsid w:val="00643BA5"/>
    <w:rsid w:val="006458D3"/>
    <w:rsid w:val="00675876"/>
    <w:rsid w:val="006C400C"/>
    <w:rsid w:val="00716831"/>
    <w:rsid w:val="007518E3"/>
    <w:rsid w:val="0076728E"/>
    <w:rsid w:val="007802D1"/>
    <w:rsid w:val="007A7E0E"/>
    <w:rsid w:val="007B117C"/>
    <w:rsid w:val="007B66B5"/>
    <w:rsid w:val="007E0FF7"/>
    <w:rsid w:val="00803AE5"/>
    <w:rsid w:val="00811BED"/>
    <w:rsid w:val="008332CD"/>
    <w:rsid w:val="00833DF5"/>
    <w:rsid w:val="00835817"/>
    <w:rsid w:val="00845A15"/>
    <w:rsid w:val="008554E7"/>
    <w:rsid w:val="00862CA9"/>
    <w:rsid w:val="008776D2"/>
    <w:rsid w:val="008D22EC"/>
    <w:rsid w:val="008D4973"/>
    <w:rsid w:val="009350DE"/>
    <w:rsid w:val="00937793"/>
    <w:rsid w:val="009E50E2"/>
    <w:rsid w:val="00A1482C"/>
    <w:rsid w:val="00AB313C"/>
    <w:rsid w:val="00AB442E"/>
    <w:rsid w:val="00AE5A9E"/>
    <w:rsid w:val="00B203F1"/>
    <w:rsid w:val="00B76ABE"/>
    <w:rsid w:val="00B83305"/>
    <w:rsid w:val="00B845D0"/>
    <w:rsid w:val="00BE1759"/>
    <w:rsid w:val="00C122DF"/>
    <w:rsid w:val="00C536FA"/>
    <w:rsid w:val="00CE4396"/>
    <w:rsid w:val="00D262B0"/>
    <w:rsid w:val="00DA436A"/>
    <w:rsid w:val="00DF1F0B"/>
    <w:rsid w:val="00E60CE4"/>
    <w:rsid w:val="00E663FD"/>
    <w:rsid w:val="00EC634F"/>
    <w:rsid w:val="00EF658E"/>
    <w:rsid w:val="00EF7361"/>
    <w:rsid w:val="00F20DE9"/>
    <w:rsid w:val="00F304CA"/>
    <w:rsid w:val="00F554DB"/>
    <w:rsid w:val="00FA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4782F44"/>
  <w15:chartTrackingRefBased/>
  <w15:docId w15:val="{0F1A4E26-386D-46EC-8CDA-41D62E41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4DB"/>
    <w:pPr>
      <w:spacing w:after="80"/>
      <w:jc w:val="center"/>
    </w:pPr>
    <w:rPr>
      <w:rFonts w:eastAsia="Meiryo UI" w:cs="Times New Roman"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4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54DB"/>
  </w:style>
  <w:style w:type="paragraph" w:styleId="a5">
    <w:name w:val="footer"/>
    <w:basedOn w:val="a"/>
    <w:link w:val="a6"/>
    <w:uiPriority w:val="99"/>
    <w:unhideWhenUsed/>
    <w:rsid w:val="00F554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54DB"/>
  </w:style>
  <w:style w:type="table" w:styleId="a7">
    <w:name w:val="Table Grid"/>
    <w:basedOn w:val="a1"/>
    <w:uiPriority w:val="39"/>
    <w:rsid w:val="00F554DB"/>
    <w:pPr>
      <w:spacing w:after="160"/>
      <w:jc w:val="center"/>
    </w:pPr>
    <w:rPr>
      <w:rFonts w:eastAsia="ＭＳ 明朝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554DB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277B2B"/>
    <w:pP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9">
    <w:name w:val="Plain Text"/>
    <w:basedOn w:val="a"/>
    <w:link w:val="aa"/>
    <w:uiPriority w:val="99"/>
    <w:unhideWhenUsed/>
    <w:rsid w:val="00356D11"/>
    <w:pPr>
      <w:widowControl w:val="0"/>
      <w:spacing w:after="0"/>
      <w:jc w:val="left"/>
    </w:pPr>
    <w:rPr>
      <w:rFonts w:ascii="ＭＳ ゴシック" w:eastAsia="ＭＳ ゴシック" w:hAnsi="Courier New" w:cs="Courier New"/>
      <w:kern w:val="2"/>
      <w:szCs w:val="21"/>
    </w:rPr>
  </w:style>
  <w:style w:type="character" w:customStyle="1" w:styleId="aa">
    <w:name w:val="書式なし (文字)"/>
    <w:basedOn w:val="a0"/>
    <w:link w:val="a9"/>
    <w:uiPriority w:val="99"/>
    <w:rsid w:val="00356D11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539C7-AB3E-4074-881F-8622C8D161E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f8e20e6-048a-4bad-a26b-318dd1cd4d47}" enabled="1" method="Privileged" siteId="{66c65d8a-9158-4521-a2d8-664963db48e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370</Words>
  <Characters>370</Characters>
  <DocSecurity>0</DocSecurity>
  <Lines>131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2021-03-11T07:08:00Z</dcterms:created>
  <dcterms:modified xsi:type="dcterms:W3CDTF">2026-02-09T03:11:00Z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f8e20e6-048a-4bad-a26b-318dd1cd4d47_Enabled">
    <vt:lpwstr>true</vt:lpwstr>
  </property>
  <property fmtid="{D5CDD505-2E9C-101B-9397-08002B2CF9AE}" pid="3" name="MSIP_Label_1f8e20e6-048a-4bad-a26b-318dd1cd4d47_SetDate">
    <vt:lpwstr>2024-04-24T06:53:13Z</vt:lpwstr>
  </property>
  <property fmtid="{D5CDD505-2E9C-101B-9397-08002B2CF9AE}" pid="4" name="MSIP_Label_1f8e20e6-048a-4bad-a26b-318dd1cd4d47_Method">
    <vt:lpwstr>Privileged</vt:lpwstr>
  </property>
  <property fmtid="{D5CDD505-2E9C-101B-9397-08002B2CF9AE}" pid="5" name="MSIP_Label_1f8e20e6-048a-4bad-a26b-318dd1cd4d47_Name">
    <vt:lpwstr>1f8e20e6-048a-4bad-a26b-318dd1cd4d47</vt:lpwstr>
  </property>
  <property fmtid="{D5CDD505-2E9C-101B-9397-08002B2CF9AE}" pid="6" name="MSIP_Label_1f8e20e6-048a-4bad-a26b-318dd1cd4d47_SiteId">
    <vt:lpwstr>66c65d8a-9158-4521-a2d8-664963db48e4</vt:lpwstr>
  </property>
  <property fmtid="{D5CDD505-2E9C-101B-9397-08002B2CF9AE}" pid="7" name="MSIP_Label_1f8e20e6-048a-4bad-a26b-318dd1cd4d47_ActionId">
    <vt:lpwstr>7d4b99c9-4907-4c7a-891c-94cf19616563</vt:lpwstr>
  </property>
  <property fmtid="{D5CDD505-2E9C-101B-9397-08002B2CF9AE}" pid="8" name="MSIP_Label_1f8e20e6-048a-4bad-a26b-318dd1cd4d47_ContentBits">
    <vt:lpwstr>0</vt:lpwstr>
  </property>
</Properties>
</file>